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D216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32150D1" w14:textId="77777777" w:rsidR="0052658A" w:rsidRDefault="004D214B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(miejscowość, data)</w:t>
      </w:r>
    </w:p>
    <w:p w14:paraId="30260598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DB15D61" w14:textId="77777777" w:rsidR="0052658A" w:rsidRDefault="004D21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(imię i nazwisko)</w:t>
      </w:r>
    </w:p>
    <w:p w14:paraId="585835D1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B157C2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1247B25E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63927259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439B50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(adres zamieszkania)</w:t>
      </w:r>
    </w:p>
    <w:p w14:paraId="34E16D5C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72D2A47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2ABBC70D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Pan</w:t>
      </w:r>
    </w:p>
    <w:p w14:paraId="00D00EB9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Gabriel Podbioł</w:t>
      </w:r>
    </w:p>
    <w:p w14:paraId="48D1903F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Przewodniczący Rady Miejskiej </w:t>
      </w:r>
      <w:r>
        <w:rPr>
          <w:rFonts w:ascii="Times New Roman" w:hAnsi="Times New Roman" w:cs="Times New Roman"/>
          <w:b/>
          <w:sz w:val="26"/>
          <w:szCs w:val="26"/>
        </w:rPr>
        <w:br/>
        <w:t>w Lublińcu</w:t>
      </w:r>
    </w:p>
    <w:p w14:paraId="2A978DD7" w14:textId="77777777" w:rsidR="0052658A" w:rsidRDefault="0052658A">
      <w:pPr>
        <w:ind w:left="4536"/>
        <w:rPr>
          <w:rFonts w:ascii="Times New Roman" w:hAnsi="Times New Roman" w:cs="Times New Roman"/>
          <w:b/>
          <w:sz w:val="26"/>
          <w:szCs w:val="26"/>
        </w:rPr>
      </w:pPr>
    </w:p>
    <w:p w14:paraId="132944F4" w14:textId="56E78475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28aa ust. 1, ust. 4 i ust. 6 ustawy z dnia 8 marca 1990 r. o samorządzie gminnym (t.j. Dz. U. z 202</w:t>
      </w:r>
      <w:r w:rsidR="00A866A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poz. </w:t>
      </w:r>
      <w:r w:rsidR="00A866A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ze zm), na podstawie art. 28aa ust. 7 w/w ustawy zgłaszam chęć zabrania głosu w debacie nad Raportem o stanie Miasta Lubliniec za 202</w:t>
      </w:r>
      <w:r w:rsidR="00A866A2">
        <w:rPr>
          <w:rFonts w:ascii="Times New Roman" w:hAnsi="Times New Roman" w:cs="Times New Roman"/>
        </w:rPr>
        <w:t>2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314701EF" w14:textId="77777777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z podpisami poparcia stanowi załącznik do niniejszego pisma.</w:t>
      </w:r>
    </w:p>
    <w:p w14:paraId="0C21F7A2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0E25B21C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572E8EBF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0272688" w14:textId="77777777" w:rsidR="0052658A" w:rsidRDefault="004D214B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(podpis)</w:t>
      </w:r>
    </w:p>
    <w:p w14:paraId="68FDED85" w14:textId="77777777" w:rsidR="0052658A" w:rsidRDefault="004D2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08DF768" w14:textId="77777777" w:rsidR="0052658A" w:rsidRDefault="004D214B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Załącznik:</w:t>
      </w:r>
    </w:p>
    <w:p w14:paraId="115946CC" w14:textId="1F7696C7" w:rsidR="0052658A" w:rsidRDefault="004D21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Lista poparcia mieszkańca do udziału w debacie nad Raportem o stanie Miasta Lubliniec za 202</w:t>
      </w:r>
      <w:r w:rsidR="00A866A2">
        <w:rPr>
          <w:rFonts w:ascii="Times New Roman" w:hAnsi="Times New Roman" w:cs="Times New Roman"/>
        </w:rPr>
        <w:t>2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28FDB6E2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5DCD7A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07ED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EB673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1A4A6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4DED5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5588F" w14:textId="1FB93CF3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63E6C2" w14:textId="77777777" w:rsidR="00F8571A" w:rsidRDefault="00F857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E7155F" w14:textId="77777777" w:rsidR="0052658A" w:rsidRDefault="0052658A"/>
    <w:p w14:paraId="04E49937" w14:textId="4EAE4847" w:rsidR="00A866A2" w:rsidRPr="00A866A2" w:rsidRDefault="00A866A2" w:rsidP="00A866A2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50D68003" w14:textId="77777777" w:rsidR="00A866A2" w:rsidRPr="000135A5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</w:pPr>
      <w:r w:rsidRPr="000135A5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informuję, iż:</w:t>
      </w:r>
    </w:p>
    <w:p w14:paraId="4FF9D34C" w14:textId="77777777" w:rsidR="00A866A2" w:rsidRPr="000135A5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</w:pPr>
      <w:r w:rsidRPr="000135A5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t xml:space="preserve">1.Administratorem Pani/Pana danych osobowych jest Burmistrz Miasta Lubliniec z siedzibą </w:t>
      </w:r>
      <w:r w:rsidRPr="000135A5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br/>
        <w:t xml:space="preserve">w Urzędzie Miasta Lubliniec przy ul. Paderewskiego 5, 42-700 Lubliniec. Adres e-mail: um@lubliniec.pl, </w:t>
      </w:r>
      <w:r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br/>
      </w:r>
      <w:r w:rsidRPr="000135A5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t>tel. 343530100.</w:t>
      </w:r>
    </w:p>
    <w:p w14:paraId="3E2BED24" w14:textId="77777777" w:rsidR="00A866A2" w:rsidRPr="000135A5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</w:pPr>
      <w:r w:rsidRPr="000135A5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t xml:space="preserve">2. Administrator wyznaczył Inspektora Ochrony Danych, nadzorującego prawidłowość przetwarzania danych osobowych w Urzędzie Miejskim w Lublińcu, z którym może się Pani/Pan kontaktować we wszystkich sprawach dotyczących przetwarzania danych oraz korzystania z praw związanych z przetwarzaniem danych, które pozostają w jego zakresie działania. Dane kontaktowe Inspektora Ochrony Danych: inspektor@lubliniec.pl, adres </w:t>
      </w:r>
      <w:r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br/>
      </w:r>
      <w:r w:rsidRPr="000135A5">
        <w:rPr>
          <w:rFonts w:ascii="Times New Roman" w:eastAsia="SimSun" w:hAnsi="Times New Roman" w:cs="Mangal"/>
          <w:color w:val="auto"/>
          <w:kern w:val="2"/>
          <w:sz w:val="20"/>
          <w:szCs w:val="20"/>
          <w:lang w:eastAsia="zh-CN" w:bidi="hi-IN"/>
        </w:rPr>
        <w:t xml:space="preserve">do korespondencji: 42-700 Lubliniec ul. Paderewskiego 5.    </w:t>
      </w:r>
    </w:p>
    <w:p w14:paraId="36355273" w14:textId="77777777" w:rsidR="00A866A2" w:rsidRDefault="00A866A2" w:rsidP="00A866A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przetwarzane w celu poparcia udziału zgłoszonego mieszkańca do zabrania głosu w debacie nad Raportem o stanie Miasta Lublińca  za 202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t xml:space="preserve"> rok,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art.28a ustawy z dnia 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br/>
        <w:t>8 marca 1990 roku o samorządzie gminnym (t.j.Dz.U. z 202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t xml:space="preserve"> poz.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40 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t xml:space="preserve">ze zm.), w związku art.6 ust.1 lit.c RODO - przetwarzanie jest niezbędne do wypełnienia obowiązków prawnych ciążących na administratorze. Dane osobowe Pani/Pana  jako osoby biorącej udział w debacie na Sesji Rady Miejskiej bedą przetwarzane 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na podstawie art.6 ust.1 lit.c RODO w związku z art.20 ust.1b (obrady Rady Miejskiej sa transmitowane </w:t>
      </w:r>
      <w:r w:rsidRPr="000135A5">
        <w:rPr>
          <w:rFonts w:ascii="Times New Roman" w:eastAsia="Times New Roman" w:hAnsi="Times New Roman"/>
          <w:sz w:val="20"/>
          <w:szCs w:val="20"/>
          <w:lang w:eastAsia="pl-PL"/>
        </w:rPr>
        <w:br/>
        <w:t>i utrwalone za pomocą urządzeń rejestrujących obraz i dźwięk) oraz w związku z realizacją zasady jawności działania organów władzy publicznej i prawa dostępu do informacji publicznej.</w:t>
      </w:r>
    </w:p>
    <w:p w14:paraId="36A8CD7C" w14:textId="77777777" w:rsidR="00A866A2" w:rsidRDefault="00A866A2" w:rsidP="00A866A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4.  Pani/Pana dane osobowe będą przetwarzane przez okres wynikający z przepisów Rozporządzenia  Prezesa Rady Ministrów z dnia 18.01.2011 roku w sprawie instrukcji kancelaryjnej, jednolitych rzeczowych wykazów akt oraz instrukcji w sprawie organizacji i zakresu działania archiwów zakładowych.</w:t>
      </w:r>
    </w:p>
    <w:p w14:paraId="04DFE15F" w14:textId="77777777" w:rsidR="00A866A2" w:rsidRDefault="00A866A2" w:rsidP="00A866A2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5. Pani/Pana dane osobowe mogą być udostępnione uprawnionym służbom i organom administracji publicznej, tylko jeśli przepisy ustaw to nakazują lub na to pozwalają.</w:t>
      </w:r>
    </w:p>
    <w:p w14:paraId="1BD5AC64" w14:textId="77777777" w:rsidR="00A866A2" w:rsidRDefault="00A866A2" w:rsidP="00A866A2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6. W związku z przetwarzaniem Pani/Pana danych osobowych w przypadkach określonych w RODO  przysługują Pani/Panu następujące uprawnienia:</w:t>
      </w:r>
    </w:p>
    <w:p w14:paraId="6F43389D" w14:textId="77777777" w:rsidR="00A866A2" w:rsidRDefault="00A866A2" w:rsidP="00A866A2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a) dostępu do swoich danych osobowych,ich sprostowania,usunięcia,ograniczenia przetwarzania,wniesienie sprzeciwu wobec ich przetwarzania, a także przenoszenia danych (w granicach określonych  w Rozdziale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III ogólnego rozporządzenia o ochronie danych osobowych z dnia 27 kwietnia 2016 roku),</w:t>
      </w:r>
    </w:p>
    <w:p w14:paraId="00DFD966" w14:textId="77777777" w:rsidR="00A866A2" w:rsidRDefault="00A866A2" w:rsidP="00A866A2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b)wniesienia skargi do organu nadzorczego Prezesa Urzędu Ochrony Danych Osobowych,  na adres  ul.Stawki 2,  00-193 Warszawa, gdy uzna Pani/Pan że przetwarzanie danych narusza przepisy ogólnego  rozporządzenia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o ochronie danych osobowych.</w:t>
      </w:r>
    </w:p>
    <w:p w14:paraId="26A3C2FF" w14:textId="77777777" w:rsidR="00A866A2" w:rsidRDefault="00A866A2" w:rsidP="00A866A2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7. Podanie danych osobowych jest warunkiem ustawowym. Konsekwencją odmowy podania danych będzie nieważność głosu poparcia dla osoby zamierzającej wziąć udział w trakcie debaty nad Raportem o stanie Miasta za 2022 rok.    </w:t>
      </w:r>
    </w:p>
    <w:p w14:paraId="737C792A" w14:textId="77777777" w:rsidR="00A866A2" w:rsidRDefault="00A866A2" w:rsidP="00A866A2">
      <w:pPr>
        <w:pStyle w:val="Akapitzlist"/>
        <w:ind w:left="0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P</w:t>
      </w:r>
      <w:r>
        <w:rPr>
          <w:rFonts w:ascii="Times New Roman" w:hAnsi="Times New Roman"/>
          <w:sz w:val="20"/>
          <w:szCs w:val="20"/>
        </w:rPr>
        <w:t xml:space="preserve">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7836F9" w14:textId="0C2EB0DB" w:rsidR="0052658A" w:rsidRDefault="0052658A">
      <w:pPr>
        <w:ind w:left="7788"/>
      </w:pPr>
    </w:p>
    <w:p w14:paraId="76437003" w14:textId="142D149C" w:rsidR="00A96531" w:rsidRDefault="00A96531">
      <w:pPr>
        <w:ind w:left="7788"/>
      </w:pPr>
    </w:p>
    <w:p w14:paraId="207C5F58" w14:textId="77777777" w:rsidR="00A96531" w:rsidRDefault="00A96531">
      <w:pPr>
        <w:ind w:left="7788"/>
      </w:pPr>
    </w:p>
    <w:p w14:paraId="014B8638" w14:textId="77777777" w:rsidR="00A96531" w:rsidRDefault="00A96531">
      <w:pPr>
        <w:ind w:left="7788"/>
      </w:pPr>
    </w:p>
    <w:p w14:paraId="1A6ABBD1" w14:textId="77777777" w:rsidR="00A866A2" w:rsidRDefault="00A866A2">
      <w:pPr>
        <w:ind w:left="7788"/>
      </w:pPr>
    </w:p>
    <w:p w14:paraId="15293D43" w14:textId="77777777" w:rsidR="00A866A2" w:rsidRDefault="00A866A2">
      <w:pPr>
        <w:ind w:left="7788"/>
      </w:pPr>
    </w:p>
    <w:p w14:paraId="6456F810" w14:textId="77777777" w:rsidR="00A866A2" w:rsidRDefault="00A866A2">
      <w:pPr>
        <w:ind w:left="7788"/>
      </w:pPr>
    </w:p>
    <w:p w14:paraId="25D175CD" w14:textId="77777777" w:rsidR="00A866A2" w:rsidRDefault="00A866A2">
      <w:pPr>
        <w:ind w:left="7788"/>
      </w:pPr>
    </w:p>
    <w:p w14:paraId="1157B6C6" w14:textId="77777777" w:rsidR="00A866A2" w:rsidRDefault="00A866A2">
      <w:pPr>
        <w:ind w:left="7788"/>
      </w:pPr>
    </w:p>
    <w:p w14:paraId="51605325" w14:textId="77777777" w:rsidR="00A96531" w:rsidRDefault="00A96531">
      <w:pPr>
        <w:ind w:left="7788"/>
      </w:pPr>
    </w:p>
    <w:p w14:paraId="6EE19F02" w14:textId="4968B7CF" w:rsidR="0052658A" w:rsidRDefault="004D214B">
      <w:pPr>
        <w:ind w:left="7788"/>
      </w:pPr>
      <w:r>
        <w:lastRenderedPageBreak/>
        <w:t>Załącznik</w:t>
      </w:r>
    </w:p>
    <w:p w14:paraId="609E048A" w14:textId="6BFC5A48" w:rsidR="0052658A" w:rsidRDefault="004D214B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MIESZKAŃCA</w:t>
      </w:r>
      <w:r w:rsidR="0017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UDZIAŁU W DEBACIE NAD RAPORTEM </w:t>
      </w:r>
      <w:r>
        <w:rPr>
          <w:sz w:val="28"/>
          <w:szCs w:val="28"/>
        </w:rPr>
        <w:br/>
        <w:t>O STANIE MIASTA LUBLINIEC ZA 202</w:t>
      </w:r>
      <w:r w:rsidR="00A866A2">
        <w:rPr>
          <w:sz w:val="28"/>
          <w:szCs w:val="28"/>
        </w:rPr>
        <w:t>2</w:t>
      </w:r>
      <w:r w:rsidR="00F8571A" w:rsidRPr="00F8571A">
        <w:rPr>
          <w:sz w:val="28"/>
          <w:szCs w:val="28"/>
        </w:rPr>
        <w:t xml:space="preserve"> </w:t>
      </w:r>
      <w:r w:rsidR="00F8571A">
        <w:rPr>
          <w:sz w:val="28"/>
          <w:szCs w:val="28"/>
        </w:rPr>
        <w:t>ROK</w:t>
      </w:r>
      <w:r>
        <w:rPr>
          <w:sz w:val="28"/>
          <w:szCs w:val="28"/>
        </w:rPr>
        <w:t>.</w:t>
      </w:r>
    </w:p>
    <w:tbl>
      <w:tblPr>
        <w:tblStyle w:val="Tabela-Siatka"/>
        <w:tblW w:w="9061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628"/>
        <w:gridCol w:w="3478"/>
        <w:gridCol w:w="2620"/>
        <w:gridCol w:w="2335"/>
      </w:tblGrid>
      <w:tr w:rsidR="0052658A" w14:paraId="2F137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2102D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Lp.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277C53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Imię i nazwisko</w:t>
            </w: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D6465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Adres zamieszkania</w:t>
            </w: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254823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Podpis</w:t>
            </w:r>
          </w:p>
        </w:tc>
      </w:tr>
      <w:tr w:rsidR="0052658A" w14:paraId="45646B4C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9376BC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2D9BB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BC66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AA53F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78479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875158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C8C55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47BC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60CCF4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2E5C7E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55EFD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3CEB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41E02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E5235C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6F190F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432634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C1842E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9CBB8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77177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ACF71A0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C53C3C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8B686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331755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B7035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E18671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346B0C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9F8E88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CFE921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D382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F1A1F7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3790D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3BC0D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04D851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F877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D3D24B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835E01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5E28D3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F51A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9A3D5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7B458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B5F80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8F877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EFF50B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3C8052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3639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326E5A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645AFC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7468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EE6BE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3E9F93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C40035B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ECD74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ECE70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D6918D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DD4F20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209C2F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B89427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BC6B2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0B1534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0E2313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D5606E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54B3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468A4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70F13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8977EC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0868583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3BCC27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B7D1A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7B41C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3EC27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6E7926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CE93C4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BA8A7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15E0D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AE8802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B83B2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0C2502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9892A0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1F1EA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E8EACE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48A3A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5F33F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FE66C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5DCB16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93475D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8B4C98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5062B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8C658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2F9A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18291C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C9A035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B7EDD9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D080A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61A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822DDF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1EBEB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B86E99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1BB21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310D7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EC1DA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A9CB4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8E95E3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BD0D0A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4E275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1CFEE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E68E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0E7306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037A90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25CE0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94DB82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36C393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9DCB8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8C70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B1CE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2F7B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59FCF6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EE52EB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93ECD9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621E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E8CC5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B03F8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0820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76BA9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3E1BB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9DC8E5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EF4C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F43148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B77B09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BFB05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34275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4E4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EC65C3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CB91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A822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EB3C53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7B11FE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12232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7F507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31FC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F12DD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1A15D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687B4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F189BE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E22FB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46CD6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1C698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AE220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008E1F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D1F2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F91F53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B42A79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723DD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5FC8B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850EB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65FBCE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D79397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9F499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FD66C1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FFD602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6EF22A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1DE848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08EA84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BDB5E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C433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04EF92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F11129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D0243D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F0FF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A7BF4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CB768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0B94A5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F670C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F51F2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5C6558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14842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8E0CA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8747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0C3005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3EFCA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B7B360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23A4B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73C5B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A75F73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A9905A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D0753F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0D595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CC69E8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ABC79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B9ACF1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7A555F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2E4D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4602F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8F9A9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CE426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D2794F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E096D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F0683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EEB7F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142DA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46D344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28A9DE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AD85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869EDD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D7308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A20BAE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7AAEE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995A9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DA649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6B802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30F36E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4AEFC1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80B00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926281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7DCF7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F3E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9BAE4A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1E2001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629E8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0C2383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B4C710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602A4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94332A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1FAD5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CA8B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AC3D3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E984F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429838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A74B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81794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7741E1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B486E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DA8EA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44B00C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C691C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ABFA31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B2734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FD43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0DEE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1C1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81B5A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4E0D81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CEB44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4E81F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03D1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784DB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231F2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A6F51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B8400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17572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370B8050" w14:textId="77777777" w:rsidR="0052658A" w:rsidRDefault="0052658A">
      <w:pPr>
        <w:spacing w:after="240"/>
        <w:rPr>
          <w:sz w:val="28"/>
          <w:szCs w:val="28"/>
        </w:rPr>
      </w:pPr>
    </w:p>
    <w:p w14:paraId="4F464811" w14:textId="77777777" w:rsidR="0052658A" w:rsidRDefault="0052658A"/>
    <w:sectPr w:rsidR="005265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F6A27"/>
    <w:multiLevelType w:val="multilevel"/>
    <w:tmpl w:val="8482DC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C92"/>
    <w:multiLevelType w:val="multilevel"/>
    <w:tmpl w:val="08585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16845127">
    <w:abstractNumId w:val="0"/>
  </w:num>
  <w:num w:numId="2" w16cid:durableId="82012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8A"/>
    <w:rsid w:val="00177213"/>
    <w:rsid w:val="004D214B"/>
    <w:rsid w:val="0052658A"/>
    <w:rsid w:val="005314B6"/>
    <w:rsid w:val="00A866A2"/>
    <w:rsid w:val="00A96531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6CE6"/>
  <w15:docId w15:val="{D1DE90FF-93B2-4EC4-9344-0F673BF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1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50371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371B"/>
    <w:pPr>
      <w:spacing w:after="20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430E9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679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dc:description/>
  <cp:lastModifiedBy>bbykowska</cp:lastModifiedBy>
  <cp:revision>7</cp:revision>
  <cp:lastPrinted>2021-06-04T08:53:00Z</cp:lastPrinted>
  <dcterms:created xsi:type="dcterms:W3CDTF">2021-06-04T08:05:00Z</dcterms:created>
  <dcterms:modified xsi:type="dcterms:W3CDTF">2023-05-17T05:49:00Z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