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CFA" w:rsidRDefault="003D2CFA" w:rsidP="003D2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3D2CFA" w:rsidRDefault="003D2CFA" w:rsidP="003D2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„WOLONTARIUSZ ROKU 2022 MIASTA LUBLIŃCA”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Konkursu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Niniejszy Regulamin określa warunki uczestnictwa w Konkursie „Wolontariusz Roku 2022 Miasta Lublińca” (zwanym dalej Konkursem) i zasady jego przeprowadzenia.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Przedmiotem Konkursu jest wyłonienie zwycięzcy – wolontariusza najbardziej zaangażowanego w działalność charytatywną na terenie Miasta Lublińca.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</w:p>
    <w:p w:rsidR="003D2CFA" w:rsidRDefault="003D2CFA" w:rsidP="003D2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Urząd Miejski w Lublińcu.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promowanie postaw społecznych,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ukazanie różnorodności wolontariatu,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podkreślenie dokonań wolontariuszy,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docenienie wolontariuszy,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zwrócenie uwagi na rolę, jaką pełnią wolontariusze wspierając organizacje pozarządowe                   i instytucje publiczne,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szerzenie idei wolontariatu.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Adresaci Konkursu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wolontariuszy – mieszkańców Lublińca, którzy czynnie angażowali się</w:t>
      </w:r>
      <w:r w:rsidR="003601FE">
        <w:rPr>
          <w:rFonts w:ascii="Times New Roman" w:hAnsi="Times New Roman" w:cs="Times New Roman"/>
          <w:sz w:val="24"/>
          <w:szCs w:val="24"/>
        </w:rPr>
        <w:t>/angażują się</w:t>
      </w:r>
      <w:r>
        <w:rPr>
          <w:rFonts w:ascii="Times New Roman" w:hAnsi="Times New Roman" w:cs="Times New Roman"/>
          <w:sz w:val="24"/>
          <w:szCs w:val="24"/>
        </w:rPr>
        <w:t xml:space="preserve"> i bezinteresownie wspierali/wspierają działania na rzecz drugiego człowieka </w:t>
      </w:r>
      <w:r w:rsidR="00AF4EE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terenie Miasta Lublińca.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udziału w Konkursie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Warunkiem udziału w Konkursie jest wypełnienie i wysłanie do Organizatora formularza zgłoszeniowego w formie papierowej lub elektronicznej (skan dokumentów) do dnia 5 grudnia 2022 r.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Formularz zgłoszeniowy, o którym mowa w ust. 1 dostępny jest w formie papierowej w Urzędzie Miejskim w Lublińcu (sekretariat - pokój nr 14) oraz w wersji do wydruku na stronie internetowej Urzędu Miejskiego w Lublińcu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www.lubliniec.eu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Zgłoszeni do udziału w Konkursu mogą być indywidualni wolontariusze – mieszkańcy miasta Lublińca. </w:t>
      </w:r>
    </w:p>
    <w:p w:rsidR="003D2CFA" w:rsidRPr="00902EB3" w:rsidRDefault="003D2CFA" w:rsidP="003D2CFA">
      <w:pPr>
        <w:pStyle w:val="NormalnyWeb"/>
        <w:shd w:val="clear" w:color="auto" w:fill="FFFFFF"/>
        <w:spacing w:before="0" w:beforeAutospacing="0"/>
        <w:jc w:val="both"/>
        <w:rPr>
          <w:rStyle w:val="Pogrubienie"/>
        </w:rPr>
      </w:pPr>
      <w:r w:rsidRPr="00902EB3">
        <w:t>4.</w:t>
      </w:r>
      <w:r w:rsidRPr="00902EB3">
        <w:rPr>
          <w:shd w:val="clear" w:color="auto" w:fill="FFFFFF"/>
        </w:rPr>
        <w:t xml:space="preserve"> Kandydata do konkursu mo</w:t>
      </w:r>
      <w:r w:rsidR="00902EB3" w:rsidRPr="00902EB3">
        <w:rPr>
          <w:shd w:val="clear" w:color="auto" w:fill="FFFFFF"/>
        </w:rPr>
        <w:t xml:space="preserve">gą zgłaszać </w:t>
      </w:r>
      <w:r w:rsidR="00902EB3" w:rsidRPr="00902EB3">
        <w:t xml:space="preserve">organizacje pozarządowe, instytucje, jednostki organizacyjne </w:t>
      </w:r>
      <w:proofErr w:type="spellStart"/>
      <w:r w:rsidR="00902EB3" w:rsidRPr="00902EB3">
        <w:t>jst</w:t>
      </w:r>
      <w:proofErr w:type="spellEnd"/>
      <w:r w:rsidR="00902EB3" w:rsidRPr="00902EB3">
        <w:t xml:space="preserve">,  firmy, a także inne osoby prawne i fizyczne, którym znane są dokonania nominowanego wolontariusza.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zgłoszenia kandydatury niepełnoletniego wolontariusza, zgłaszający zobowiązany jest uzyskać zgodę na jego udział w konkursie ze strony </w:t>
      </w:r>
      <w:r w:rsidR="00D02308">
        <w:rPr>
          <w:rFonts w:ascii="Times New Roman" w:hAnsi="Times New Roman" w:cs="Times New Roman"/>
          <w:sz w:val="24"/>
          <w:szCs w:val="24"/>
        </w:rPr>
        <w:t>rodzica/</w:t>
      </w:r>
      <w:r>
        <w:rPr>
          <w:rFonts w:ascii="Times New Roman" w:hAnsi="Times New Roman" w:cs="Times New Roman"/>
          <w:sz w:val="24"/>
          <w:szCs w:val="24"/>
        </w:rPr>
        <w:t>opiekuna prawnego wolontariusza. Wyrażenie zgody następuje poprzez wskazanie w formularzu zgłoszeniowym opiekuna prawnego wolontariusza.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§6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Przy ocenie kandydatów pod uwagę będą brane kryteria: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zaangażowanie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oddziaływanie wolontariusza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zakres podejmowanych działań,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charakterystyka wolontariusza. 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Szczegóły kryteriów oceny kandydata zawarte są w formularzu zgłoszeniowym.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 wyłonienia laureata Konkursu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 powołuje Kapitułę Konkursu, której zadaniem będzie wybór zwycięzcy Konkursu.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Skład osobowy Kapituły Konkursu: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Edward Maniura – Burmistrz Miasta Lublińca</w:t>
      </w:r>
      <w:r w:rsidR="003601FE">
        <w:rPr>
          <w:rFonts w:ascii="Times New Roman" w:hAnsi="Times New Roman" w:cs="Times New Roman"/>
          <w:sz w:val="24"/>
          <w:szCs w:val="24"/>
        </w:rPr>
        <w:t>;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Anna Jonczyk-Drzymała – Zastępca Burmistrza Miasta Lublińc</w:t>
      </w:r>
      <w:r w:rsidR="003601FE">
        <w:rPr>
          <w:rFonts w:ascii="Times New Roman" w:hAnsi="Times New Roman" w:cs="Times New Roman"/>
          <w:sz w:val="24"/>
          <w:szCs w:val="24"/>
        </w:rPr>
        <w:t>a;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Sebastian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Naczelnik Wydziału Spraw Społecznych Urzędu Miejskiego w Lublińcu;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Aleksandra Kowalczyk – Dyrektor Miejskiego Ośrodka Pomocy Społecznej w Lublińcu; 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Aneta Żółtek – Dyrektor Środowiskowego Domu Samopomocy w Lublińcu;</w:t>
      </w:r>
    </w:p>
    <w:p w:rsidR="003D2CFA" w:rsidRDefault="003D2CFA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Figlak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Przewodnicząca Lublinieckiej Rady Kobiet; </w:t>
      </w:r>
    </w:p>
    <w:p w:rsidR="003D2CFA" w:rsidRDefault="00956DED" w:rsidP="003D2CFA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="003D2C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Anna </w:t>
      </w:r>
      <w:proofErr w:type="spellStart"/>
      <w:r w:rsidR="003D2C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Trzepizur</w:t>
      </w:r>
      <w:proofErr w:type="spellEnd"/>
      <w:r w:rsidR="003D2C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601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3D2C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Wolontariusz Roku 2016 Miasta Lublińca;</w:t>
      </w:r>
    </w:p>
    <w:p w:rsidR="003D2CFA" w:rsidRDefault="00956DED" w:rsidP="003D2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="003D2C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Stanisław Kowalczyk – Przewodniczący Lublinieckiej Rady Kultury</w:t>
      </w:r>
      <w:r w:rsidR="003D2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D2CFA" w:rsidRDefault="003D2CFA" w:rsidP="003D2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sprawach konkursu oraz interpretacji postanowień Regulaminu decyzję podejmuje Organizator. 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Sylwetki i działalność laureatów konkursu będą zaprezentowane podczas uroczystości poświęconej Konkursowi, na stronach internetowych i w mediach społecznościowych Organizatora.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Informacje na temat konkursu można uzyskać u Organizatora Konkursu oraz na stronie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www.lubliniec.eu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2CFA" w:rsidRDefault="003D2CFA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Zgłaszając udział w Konkursie i biorąc w nim udział, uczestnik akceptuje postanowienia niniejszego Regulaminu</w:t>
      </w:r>
      <w:r w:rsidR="003601FE">
        <w:rPr>
          <w:rFonts w:ascii="Times New Roman" w:hAnsi="Times New Roman" w:cs="Times New Roman"/>
          <w:sz w:val="24"/>
          <w:szCs w:val="24"/>
        </w:rPr>
        <w:t>.</w:t>
      </w:r>
    </w:p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C94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C94118" w:rsidRDefault="00C94118" w:rsidP="00C94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Przetwarzanie danych osobowych oraz wykorzystanie wizerunku uczestników Konkursu</w:t>
      </w:r>
    </w:p>
    <w:p w:rsidR="00C94118" w:rsidRDefault="00C94118" w:rsidP="00C94118">
      <w:pPr>
        <w:pStyle w:val="Standard"/>
        <w:ind w:firstLine="708"/>
        <w:jc w:val="center"/>
        <w:rPr>
          <w:b/>
          <w:bCs/>
          <w:lang w:eastAsia="pl-PL"/>
        </w:rPr>
      </w:pP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 przeprowadzenia Konkursu, wyłonienia i prezentacji jego Laureatów, jak również do wydania nagród niezbędne jest przeprowadzenie operacji wykorzystujących dane osobowe w rozumieniu art.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Dodatkowo, do prezentacji uczestników, może być wykorzystany wizerunek tych osób, utrwalony m.in. w postaci zdjęć, materiałów filmowych i audio. Dysponowanie, a w szczególności upublicznianie wizerunku regulowane jest postanowieniami Ustawy z dnia 4 lutego 1994 r. o prawie autorskim i prawach pokrewnych.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Poniższy komunikat objaśnia okoliczności i zasady przetwarzania danych osobowych. 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U. UE. L. z 2016 r. nr 119 poz. 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– dalej rozporządzenie 2016/679, udziela się następujących informacji dot. przetwarzania danych osobowych w Urzędzie Miejskim w Lublińcu.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Informacja kierowana jest do: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osób fizycznych/osób reprezentujących podmioty uprawnione do dokonywania zgłoszeń kandydatów do konkursu „Wolontariusz Roku 2022 Miasta Lublińca” ,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kandydatów konkursu „Wolontariusz Roku 2022 Miasta Lublińca”,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członków powołanej Kapituły Konkursu do wyłonienia laureata konkursu „Wolontariusz Roku 2022 Miasta Lublińca”.</w:t>
      </w:r>
    </w:p>
    <w:p w:rsidR="00C94118" w:rsidRDefault="00C94118" w:rsidP="00C94118">
      <w:pPr>
        <w:pStyle w:val="Standard"/>
        <w:spacing w:before="280" w:after="280"/>
        <w:jc w:val="both"/>
      </w:pPr>
      <w:r>
        <w:t>2) Administratorem Pani danych osobowych przetwarzanych w Urzędzie Miejskim w Lublińcu jest Burmistrz Miasta Lublińca – 42-700 Lubliniec, ul. Paderewskiego 5.</w:t>
      </w:r>
    </w:p>
    <w:p w:rsidR="00C94118" w:rsidRDefault="00C94118" w:rsidP="00C941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Jeśli ma Pani/Pan pytania dotyczące sposobu i zakresu przetwarzania Pani/Pana danych osobowych w zakresie działania Urzędu Miasta Lublińca, a także przysługujących Pani/Panu uprawnień, prosimy skontaktować się z Inspektorem Ochrony Danych</w:t>
      </w:r>
    </w:p>
    <w:p w:rsidR="00C94118" w:rsidRDefault="00C94118" w:rsidP="00C941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54DA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e-mail: inspektor@lubliniec.pl, adres do korespondencji: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ul. Paderewskiego 5, 42-700 Lubliniec.</w:t>
      </w:r>
    </w:p>
    <w:p w:rsidR="00C94118" w:rsidRDefault="00C94118" w:rsidP="00C941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Dane osobowe podmiotów wymienionych w pkt. 1) będą przetwarzane na podstawie: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ust. 1 lit. a) rozporządzenia 2016/679 – na podstawie zgody osoby, której dane są przetwarzane,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ust. 1 lit. e) rozporządzenia 2016/679 – przetwarzanie danych jest niezbędne do wykonania zadania realizowanego w interesie publicznym lub w ramach sprawowania władzy publicznej powierzonej administratorowi w powiązaniu z ustawą z dnia 8 marca 1990 r. o samorządzie gminnym.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Pani/Pana dane osobowe będą przetwarzane w celu organizacji, promocji oraz przeprowadzenia Konkursu pn. „Wolontariusz Roku 2022 Miasta Lublińca”, a także udzielania odpowiedzi na złożone zapytania, wnioski dotyczące konkursu oraz przeprowadzenie rozliczeń po jego zakończeniu. Po realizacji ww. celów przetwarzania, dane osobowe będą przetwarzane w celu wypełnienia obowiązku archiwizacji dokumentów wynikających z ustawy z dnia 14 lipca 1983 r. o narodowym zasobie archiwalnym i archiwach.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Dysponowanie wizerunkiem uczestników będzie miało miejsce w oparciu o zgodę tych osób, na zasadach określonych postanowieniem art. 81 ust. 1 Ustawy o prawie autorskim i prawach pokrewnych. Uczestnikom nie przysługuje wynagrodzenie z tytułu wykorzystania ich wizerunku. Wykorzystanie wizerunku jest nieograniczone w czasie ani terytorialnie.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Pani/Pana dane osobowe mogą być zbierane z innych źródeł. Dotyczy to przede wszystkim pozyskiwania danych kandydatów zgłoszonych przed podmioty do tego uprawnione, a także ma zastosowanie wobec osób reprezentujących podmioty zgłaszające w celu weryfikacji ich uprawnień – wykorzystywane będą informacje pochodzące z odpowiedniego rejestru  stowarzyszeń i podmiotów gospodarczych (np. CEIDG, Krajowy Rejestr Sądowy) oraz z bazy Głównego Urzędu Statystycznego w zakresie tam upublicznionym.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Pani/Pana dane osobowe nie będą przekazywane do państwa trzeciego/organizacji międzynarodowej.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Dane osobowe zawarte w formularzu zgłoszeniowym wraz z wizerunkiem zostaną podane do publicznej wiadomości poprzez ich publikację na stronach internetowych Urzędu Miasta Lublińca oraz w mediach, w tym mediach społecznościowych.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Pani/Pana dane osobowe mogą zostać przekazane dla innych podmiotów będących odrębnymi Administratorami Danych przetwarzającymi Pani/Pana dane osobowe we własnym imieniu. Dotyczy to w szczególności podmiotów świadczących usługi pocztowe lub kurierskie, prawne, ubezpieczeniowe.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Pani/Pana dane osobowe będą gromadzone i przechowywane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Narodowego z dnia 20 października 2015 r. w sprawie klasyfikowania i kwalifikowania dokumentacji, </w:t>
      </w:r>
      <w:r>
        <w:rPr>
          <w:rFonts w:ascii="Times New Roman" w:hAnsi="Times New Roman" w:cs="Times New Roman"/>
          <w:sz w:val="24"/>
          <w:szCs w:val="24"/>
        </w:rPr>
        <w:lastRenderedPageBreak/>
        <w:t>przekazywania materiałów archiwalnych do archiwów państwowych i brakowania dokumentacji niearchiwalnej.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Przysługuje Panu/Pani prawo żądania: dostępu do treści swoich danych, ich sprostowania, ograniczenia przetwarzania, przenoszenia, wniesienia sprzeciw. Osoba, której dane przetwarzane są na podstawie jej zgody posiada prawo do cofnięcia zgody w dowolnym momencie bez wpływu na zgodność z prawem przetwarzania, którego dokonano na podstawie zgody przed jej cofnięciem.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Wobec przysługującego Panu/Pani prawa żądania usunięcia danych ich przenoszenia oraz wniesienia sprzeciwu mają zastosowanie ograniczenia wynikające z art. 17 ust. 3, art. 20 i art. 21 rozporządzenia 2016/679. Z ww. praw mogą Państwo skorzystać, przesyłając pisemny wniosek na adres Administratora Danych. Aby mieć pewność, że realizujemy Państwa wniosek skierowany do nas, możemy prosić o podanie dodatkowych informacji pozwalających nam uwierzytelnić wnioskodawcę.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Ma Pan/Pani prawo wniesienia skargi do organu nadzorczego tj. Prezesa Urzędu Ochrony Danych (ul. Stawki 2, 00-193 Warszawa), gdy uzna Pan/Pani, że przetwarzanie danych osobowych Pana/Pani dotyczących narusza przepisy ogólnego rozporządzenia o ochronie danych osobowych z dnia 27 kwietnia 2016 r. 15) Podanie przez Panią danych osobowych jest dobrowolne, ale niezbędne do uczestniczenia w Konkursie „Wolontariusz Roku 2022 Miasta Lublińca”. Konsekwencją niepodania danych osobowych będzie pozostawienie zgłoszenia do udziału w Konkursie bez rozpatrzenia.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Wobec Pani/Pana danych osobowych nie będą podejmowane decyzje w sposób zautomatyzowany, jak również nie będą one podlegały profilowaniu. </w:t>
      </w:r>
    </w:p>
    <w:p w:rsidR="00C94118" w:rsidRDefault="00C94118" w:rsidP="00C94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C941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Lublińca </w:t>
      </w:r>
    </w:p>
    <w:p w:rsidR="00C94118" w:rsidRDefault="00C94118" w:rsidP="00C941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 Maniura </w:t>
      </w:r>
    </w:p>
    <w:p w:rsidR="00C94118" w:rsidRDefault="00C94118" w:rsidP="00C94118"/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Default="00C94118" w:rsidP="003D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B08" w:rsidRDefault="00A86B08"/>
    <w:sectPr w:rsidR="00A8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FA"/>
    <w:rsid w:val="000D365F"/>
    <w:rsid w:val="00141973"/>
    <w:rsid w:val="00254DAC"/>
    <w:rsid w:val="003601FE"/>
    <w:rsid w:val="003D2CFA"/>
    <w:rsid w:val="004172E6"/>
    <w:rsid w:val="007C50A0"/>
    <w:rsid w:val="00902EB3"/>
    <w:rsid w:val="00956DED"/>
    <w:rsid w:val="00A86B08"/>
    <w:rsid w:val="00AF4EE1"/>
    <w:rsid w:val="00C94118"/>
    <w:rsid w:val="00D0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E012"/>
  <w15:chartTrackingRefBased/>
  <w15:docId w15:val="{720121EC-0C22-4236-8BFF-443E54F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C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2C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3D2C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3D2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bliniec.eu" TargetMode="External"/><Relationship Id="rId4" Type="http://schemas.openxmlformats.org/officeDocument/2006/relationships/hyperlink" Target="http://www.lublinie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ZDALNY_4</dc:creator>
  <cp:keywords/>
  <dc:description/>
  <cp:lastModifiedBy>ZDALNY_4</cp:lastModifiedBy>
  <cp:revision>17</cp:revision>
  <dcterms:created xsi:type="dcterms:W3CDTF">2022-11-09T13:22:00Z</dcterms:created>
  <dcterms:modified xsi:type="dcterms:W3CDTF">2022-11-18T08:17:00Z</dcterms:modified>
</cp:coreProperties>
</file>